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</w:t>
      </w:r>
      <w:r>
        <w:t>：</w:t>
      </w:r>
    </w:p>
    <w:p>
      <w:pPr>
        <w:widowControl/>
        <w:shd w:val="clear" w:color="auto" w:fill="FFFFFF"/>
        <w:spacing w:line="351" w:lineRule="atLeast"/>
        <w:ind w:firstLine="480"/>
        <w:jc w:val="left"/>
        <w:rPr>
          <w:rFonts w:hint="eastAsia" w:ascii="inherit" w:hAnsi="inherit" w:eastAsia="宋体" w:cs="Helvetica"/>
          <w:color w:val="333333"/>
          <w:kern w:val="0"/>
          <w:sz w:val="20"/>
          <w:szCs w:val="20"/>
        </w:rPr>
      </w:pPr>
    </w:p>
    <w:tbl>
      <w:tblPr>
        <w:tblStyle w:val="4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417"/>
        <w:gridCol w:w="2663"/>
        <w:gridCol w:w="45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1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560" w:firstLineChars="800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学年收支预算总表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6" w:type="dxa"/>
            <w:gridSpan w:val="3"/>
            <w:tcBorders>
              <w:top w:val="inset" w:color="auto" w:sz="6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单位名称：广东科技学院</w:t>
            </w:r>
          </w:p>
        </w:tc>
        <w:tc>
          <w:tcPr>
            <w:tcW w:w="21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收　　　　　　入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支　　　　　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项　　　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项　　　目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一、财政拨款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一、一般公共服务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　　公共财政预算拨款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二、外交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 基金预算拨款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三、国防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二、财政专户拨款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四、公共安全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   教育收费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五、教育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其他财政收入拨款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普通教育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三、其他资金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高等教育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　　事业收入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right="120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92200.00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事业单位经营收入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其他收入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本学年收入合计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92700.00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四、上级补助收入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五、负债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pPr w:leftFromText="180" w:rightFromText="180" w:vertAnchor="text" w:horzAnchor="margin" w:tblpXSpec="center" w:tblpY="313"/>
        <w:tblOverlap w:val="never"/>
        <w:tblW w:w="13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276"/>
        <w:gridCol w:w="1701"/>
        <w:gridCol w:w="709"/>
        <w:gridCol w:w="992"/>
        <w:gridCol w:w="1276"/>
        <w:gridCol w:w="1276"/>
        <w:gridCol w:w="1134"/>
        <w:gridCol w:w="1134"/>
        <w:gridCol w:w="1134"/>
        <w:gridCol w:w="1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4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480" w:firstLineChars="1400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学年收入预算表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单位名称：广东科技学院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金额单位：万元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right="48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 xml:space="preserve"> 科目编码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本 学 年 收 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36" w:firstLineChars="98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负债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财政专户拨款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其中：学费收入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经营收入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92200.0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85500.0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92200.0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85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　高等教育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92200.0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85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112700.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200.00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85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000.00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14239" w:type="dxa"/>
        <w:tblInd w:w="-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3135"/>
        <w:gridCol w:w="1785"/>
        <w:gridCol w:w="1800"/>
        <w:gridCol w:w="1470"/>
        <w:gridCol w:w="1605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学年支出预算表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6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单位名称：广东科技学院</w:t>
            </w:r>
          </w:p>
        </w:tc>
        <w:tc>
          <w:tcPr>
            <w:tcW w:w="2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right="480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合　计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还贷支出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经营支出　</w:t>
            </w: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对下级单位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补助支出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81470.00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41230.00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81470.00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41230.00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　高等教育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81470.00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41230.00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2700.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81470.00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41230.00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TVlZWRiYTQwNTI0ZTBhZDgxZTVjZmJkN2U3M2QifQ=="/>
  </w:docVars>
  <w:rsids>
    <w:rsidRoot w:val="00F01BAD"/>
    <w:rsid w:val="00152A9E"/>
    <w:rsid w:val="00164080"/>
    <w:rsid w:val="00255678"/>
    <w:rsid w:val="00262475"/>
    <w:rsid w:val="00290499"/>
    <w:rsid w:val="00331043"/>
    <w:rsid w:val="005C25A5"/>
    <w:rsid w:val="00612F8B"/>
    <w:rsid w:val="00653978"/>
    <w:rsid w:val="007A73B0"/>
    <w:rsid w:val="008A086A"/>
    <w:rsid w:val="00922DE5"/>
    <w:rsid w:val="009320EC"/>
    <w:rsid w:val="00975912"/>
    <w:rsid w:val="009D557E"/>
    <w:rsid w:val="009D6CD6"/>
    <w:rsid w:val="00A017FD"/>
    <w:rsid w:val="00A02565"/>
    <w:rsid w:val="00A45798"/>
    <w:rsid w:val="00A85AB3"/>
    <w:rsid w:val="00B20D55"/>
    <w:rsid w:val="00BC77B6"/>
    <w:rsid w:val="00E11A28"/>
    <w:rsid w:val="00F01BAD"/>
    <w:rsid w:val="35227D30"/>
    <w:rsid w:val="61770AFC"/>
    <w:rsid w:val="6DD70EFB"/>
    <w:rsid w:val="700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956</Characters>
  <Lines>7</Lines>
  <Paragraphs>2</Paragraphs>
  <TotalTime>0</TotalTime>
  <ScaleCrop>false</ScaleCrop>
  <LinksUpToDate>false</LinksUpToDate>
  <CharactersWithSpaces>1121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2020-10-24T01:55:00Z</dcterms:created>
  <dc:creator>Windows 用户</dc:creator>
  <cp:lastModifiedBy>ql</cp:lastModifiedBy>
  <dcterms:modified xsi:type="dcterms:W3CDTF">2023-12-15T08:36:11Z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D51831F2A38A40689A96F6D36A8D14ED_13</vt:lpwstr>
  </property>
</Properties>
</file>